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F" w:rsidRDefault="008123FF" w:rsidP="008123F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Школой</w:t>
      </w:r>
    </w:p>
    <w:p w:rsidR="008123FF" w:rsidRDefault="008123FF" w:rsidP="008123F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123FF" w:rsidRPr="00CC289C" w:rsidRDefault="008123FF" w:rsidP="00812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89C">
        <w:rPr>
          <w:rFonts w:ascii="Times New Roman" w:hAnsi="Times New Roman" w:cs="Times New Roman"/>
          <w:sz w:val="26"/>
          <w:szCs w:val="26"/>
        </w:rPr>
        <w:t>1. Управление Школой осуществляется в соответствии с законодательством Российской Федерации.</w:t>
      </w:r>
    </w:p>
    <w:p w:rsidR="008123FF" w:rsidRPr="00CC289C" w:rsidRDefault="008123FF" w:rsidP="00812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89C">
        <w:rPr>
          <w:rFonts w:ascii="Times New Roman" w:hAnsi="Times New Roman" w:cs="Times New Roman"/>
          <w:sz w:val="26"/>
          <w:szCs w:val="26"/>
        </w:rPr>
        <w:t>2. Управление Школой осуществляется на основе сочетания принципов единоначалия и коллегиальности.</w:t>
      </w:r>
    </w:p>
    <w:p w:rsidR="008123FF" w:rsidRPr="00CC289C" w:rsidRDefault="008123FF" w:rsidP="00812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89C">
        <w:rPr>
          <w:rFonts w:ascii="Times New Roman" w:hAnsi="Times New Roman" w:cs="Times New Roman"/>
          <w:sz w:val="26"/>
          <w:szCs w:val="26"/>
        </w:rPr>
        <w:t>3. Единоличным исполнительным органом Школы является руководитель Школы (в лице директора), который осуществляет текущее руководство деятельностью Школы. Директору Школы предоставляются права, социальные гарантии и меры социальной поддержки, предусмотренные действующим законодательством.</w:t>
      </w:r>
    </w:p>
    <w:p w:rsidR="008123FF" w:rsidRPr="00CC289C" w:rsidRDefault="008123FF" w:rsidP="008123FF">
      <w:pPr>
        <w:pStyle w:val="a3"/>
        <w:ind w:firstLine="709"/>
        <w:rPr>
          <w:sz w:val="26"/>
          <w:szCs w:val="26"/>
        </w:rPr>
      </w:pPr>
      <w:r w:rsidRPr="00CC289C">
        <w:rPr>
          <w:sz w:val="26"/>
          <w:szCs w:val="26"/>
        </w:rPr>
        <w:t xml:space="preserve">4. Коллегиальные органы управления Школой: </w:t>
      </w:r>
    </w:p>
    <w:p w:rsidR="008123FF" w:rsidRPr="00CC289C" w:rsidRDefault="008123FF" w:rsidP="008123FF">
      <w:pPr>
        <w:pStyle w:val="a3"/>
        <w:ind w:firstLine="709"/>
        <w:rPr>
          <w:sz w:val="26"/>
          <w:szCs w:val="26"/>
        </w:rPr>
      </w:pPr>
      <w:r w:rsidRPr="00CC289C">
        <w:rPr>
          <w:sz w:val="26"/>
          <w:szCs w:val="26"/>
        </w:rPr>
        <w:t>1) Наблюдательный совет;</w:t>
      </w:r>
    </w:p>
    <w:p w:rsidR="008123FF" w:rsidRPr="00CC289C" w:rsidRDefault="008123FF" w:rsidP="008123FF">
      <w:pPr>
        <w:pStyle w:val="a3"/>
        <w:ind w:firstLine="709"/>
        <w:rPr>
          <w:sz w:val="26"/>
          <w:szCs w:val="26"/>
        </w:rPr>
      </w:pPr>
      <w:r w:rsidRPr="00CC289C">
        <w:rPr>
          <w:sz w:val="26"/>
          <w:szCs w:val="26"/>
        </w:rPr>
        <w:t>2) Педагогический совет;</w:t>
      </w:r>
    </w:p>
    <w:p w:rsidR="008123FF" w:rsidRPr="00CC289C" w:rsidRDefault="008123FF" w:rsidP="008123FF">
      <w:pPr>
        <w:pStyle w:val="a3"/>
        <w:ind w:firstLine="709"/>
        <w:rPr>
          <w:sz w:val="26"/>
          <w:szCs w:val="26"/>
        </w:rPr>
      </w:pPr>
      <w:r w:rsidRPr="00CC289C">
        <w:rPr>
          <w:sz w:val="26"/>
          <w:szCs w:val="26"/>
        </w:rPr>
        <w:t>3) Общее собрание работников.</w:t>
      </w:r>
    </w:p>
    <w:p w:rsidR="008123FF" w:rsidRPr="00CC289C" w:rsidRDefault="008123FF" w:rsidP="008123FF">
      <w:pPr>
        <w:pStyle w:val="a3"/>
        <w:ind w:firstLine="709"/>
        <w:rPr>
          <w:sz w:val="26"/>
          <w:szCs w:val="26"/>
        </w:rPr>
      </w:pPr>
      <w:r w:rsidRPr="00CC289C">
        <w:rPr>
          <w:sz w:val="26"/>
          <w:szCs w:val="26"/>
        </w:rPr>
        <w:t>5. Структура, порядок формирования, срок полномочий и компетенция коллегиальных органов управления  Школой, порядок принятия ими решений и выступления от имени Школы устанавливаются Уставом Школы в соответствии с законодательством Российской Федерации.</w:t>
      </w:r>
    </w:p>
    <w:p w:rsidR="00562944" w:rsidRDefault="008123FF"/>
    <w:sectPr w:rsidR="00562944" w:rsidSect="00C9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FF"/>
    <w:rsid w:val="002926E0"/>
    <w:rsid w:val="005F3CB1"/>
    <w:rsid w:val="008123FF"/>
    <w:rsid w:val="00C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123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23FF"/>
  </w:style>
  <w:style w:type="character" w:customStyle="1" w:styleId="1">
    <w:name w:val="Основной текст Знак1"/>
    <w:basedOn w:val="a0"/>
    <w:link w:val="a3"/>
    <w:rsid w:val="00812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2017-09-09T11:58:00Z</dcterms:created>
  <dcterms:modified xsi:type="dcterms:W3CDTF">2017-09-09T11:59:00Z</dcterms:modified>
</cp:coreProperties>
</file>